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F736" w14:textId="77777777" w:rsidR="00B23ACC" w:rsidRDefault="00B23ACC" w:rsidP="00B23ACC">
      <w:pPr>
        <w:spacing w:line="200" w:lineRule="atLeast"/>
        <w:ind w:left="5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B1EB2C" wp14:editId="17B4C69E">
            <wp:extent cx="1443926" cy="402721"/>
            <wp:effectExtent l="0" t="0" r="4445" b="0"/>
            <wp:docPr id="1" name="image1.png" descr="A logo with horses hea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horses head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67" cy="41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2A411" w14:textId="77777777" w:rsidR="00B23ACC" w:rsidRDefault="00B23ACC" w:rsidP="00B23ACC">
      <w:pPr>
        <w:spacing w:before="5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539B86AE" w14:textId="108AAFF5" w:rsidR="00B23ACC" w:rsidRDefault="00B23ACC" w:rsidP="00B23ACC">
      <w:pPr>
        <w:pStyle w:val="BodyText"/>
        <w:ind w:left="0"/>
        <w:jc w:val="center"/>
        <w:rPr>
          <w:b/>
          <w:bCs/>
          <w:i w:val="0"/>
          <w:iCs/>
          <w:color w:val="AF1D34"/>
          <w:sz w:val="18"/>
          <w:szCs w:val="18"/>
        </w:rPr>
      </w:pPr>
      <w:r w:rsidRPr="00EB3C62">
        <w:rPr>
          <w:b/>
          <w:bCs/>
          <w:i w:val="0"/>
          <w:iCs/>
          <w:color w:val="AF1D34"/>
          <w:sz w:val="18"/>
          <w:szCs w:val="18"/>
        </w:rPr>
        <w:t>ATLANTIC</w:t>
      </w:r>
      <w:r w:rsidRPr="00EB3C62">
        <w:rPr>
          <w:b/>
          <w:bCs/>
          <w:i w:val="0"/>
          <w:iCs/>
          <w:color w:val="AF1D34"/>
          <w:spacing w:val="17"/>
          <w:sz w:val="18"/>
          <w:szCs w:val="18"/>
        </w:rPr>
        <w:t xml:space="preserve"> </w:t>
      </w:r>
      <w:r w:rsidRPr="00EB3C62">
        <w:rPr>
          <w:b/>
          <w:bCs/>
          <w:i w:val="0"/>
          <w:iCs/>
          <w:color w:val="AF1D34"/>
          <w:spacing w:val="-2"/>
          <w:sz w:val="18"/>
          <w:szCs w:val="18"/>
        </w:rPr>
        <w:t>PRO</w:t>
      </w:r>
      <w:r w:rsidRPr="00EB3C62">
        <w:rPr>
          <w:b/>
          <w:bCs/>
          <w:i w:val="0"/>
          <w:iCs/>
          <w:color w:val="AF1D34"/>
          <w:spacing w:val="-3"/>
          <w:sz w:val="18"/>
          <w:szCs w:val="18"/>
        </w:rPr>
        <w:t>VINCES</w:t>
      </w:r>
      <w:r w:rsidRPr="00EB3C62">
        <w:rPr>
          <w:b/>
          <w:bCs/>
          <w:i w:val="0"/>
          <w:iCs/>
          <w:color w:val="AF1D34"/>
          <w:spacing w:val="30"/>
          <w:sz w:val="18"/>
          <w:szCs w:val="18"/>
        </w:rPr>
        <w:t xml:space="preserve"> </w:t>
      </w:r>
      <w:r w:rsidRPr="00EB3C62">
        <w:rPr>
          <w:b/>
          <w:bCs/>
          <w:i w:val="0"/>
          <w:iCs/>
          <w:color w:val="AF1D34"/>
          <w:sz w:val="18"/>
          <w:szCs w:val="18"/>
        </w:rPr>
        <w:t xml:space="preserve">HARNESS </w:t>
      </w:r>
      <w:r w:rsidRPr="00EB3C62">
        <w:rPr>
          <w:b/>
          <w:bCs/>
          <w:i w:val="0"/>
          <w:iCs/>
          <w:color w:val="AF1D34"/>
          <w:spacing w:val="10"/>
          <w:sz w:val="18"/>
          <w:szCs w:val="18"/>
        </w:rPr>
        <w:t xml:space="preserve">RACING </w:t>
      </w:r>
      <w:r w:rsidRPr="00EB3C62">
        <w:rPr>
          <w:b/>
          <w:bCs/>
          <w:i w:val="0"/>
          <w:iCs/>
          <w:color w:val="AF1D34"/>
          <w:sz w:val="18"/>
          <w:szCs w:val="18"/>
        </w:rPr>
        <w:t>COMMISSION</w:t>
      </w:r>
    </w:p>
    <w:p w14:paraId="51026430" w14:textId="77777777" w:rsidR="00B23ACC" w:rsidRDefault="00B23ACC" w:rsidP="00B23ACC">
      <w:pPr>
        <w:pStyle w:val="BodyText"/>
        <w:ind w:left="0"/>
        <w:jc w:val="center"/>
        <w:rPr>
          <w:b/>
          <w:bCs/>
          <w:i w:val="0"/>
          <w:iCs/>
          <w:color w:val="AF1D34"/>
          <w:sz w:val="18"/>
          <w:szCs w:val="18"/>
        </w:rPr>
      </w:pPr>
    </w:p>
    <w:p w14:paraId="50E7321A" w14:textId="2BF8BE4A" w:rsidR="00B23ACC" w:rsidRDefault="00B23ACC" w:rsidP="00B23ACC">
      <w:pPr>
        <w:pStyle w:val="BodyText"/>
        <w:ind w:left="0"/>
        <w:jc w:val="center"/>
        <w:rPr>
          <w:b/>
          <w:bCs/>
          <w:i w:val="0"/>
          <w:iCs/>
          <w:color w:val="AF1D34"/>
          <w:sz w:val="18"/>
          <w:szCs w:val="18"/>
        </w:rPr>
      </w:pPr>
    </w:p>
    <w:p w14:paraId="3ED03F2F" w14:textId="57904C5A" w:rsidR="00682AA6" w:rsidRDefault="00B23ACC">
      <w:pPr>
        <w:rPr>
          <w:sz w:val="24"/>
          <w:szCs w:val="24"/>
        </w:rPr>
      </w:pPr>
      <w:r w:rsidRPr="00B23ACC">
        <w:rPr>
          <w:sz w:val="24"/>
          <w:szCs w:val="24"/>
        </w:rPr>
        <w:t>The Atlantic</w:t>
      </w:r>
      <w:r>
        <w:rPr>
          <w:sz w:val="24"/>
          <w:szCs w:val="24"/>
        </w:rPr>
        <w:t xml:space="preserve"> Provinces Harness Racing Commission (APHRC) is seeking a Director of Racing.</w:t>
      </w:r>
    </w:p>
    <w:p w14:paraId="6E947418" w14:textId="77777777" w:rsidR="00B23ACC" w:rsidRDefault="00B23ACC">
      <w:pPr>
        <w:rPr>
          <w:sz w:val="24"/>
          <w:szCs w:val="24"/>
        </w:rPr>
      </w:pPr>
    </w:p>
    <w:p w14:paraId="5D680D96" w14:textId="5990E962" w:rsidR="00B23ACC" w:rsidRDefault="00B23ACC">
      <w:pPr>
        <w:rPr>
          <w:sz w:val="24"/>
          <w:szCs w:val="24"/>
        </w:rPr>
      </w:pPr>
      <w:r>
        <w:rPr>
          <w:sz w:val="24"/>
          <w:szCs w:val="24"/>
        </w:rPr>
        <w:t xml:space="preserve">The Director of Racing is responsible for the governance and regulation of six pari-mutuel harness racing tracks: </w:t>
      </w:r>
    </w:p>
    <w:p w14:paraId="32E6D834" w14:textId="77777777" w:rsidR="00B23ACC" w:rsidRDefault="00B23ACC">
      <w:pPr>
        <w:rPr>
          <w:sz w:val="24"/>
          <w:szCs w:val="24"/>
        </w:rPr>
      </w:pPr>
    </w:p>
    <w:p w14:paraId="5F91C3A1" w14:textId="77777777" w:rsidR="00C721AB" w:rsidRDefault="00C721AB" w:rsidP="00C721AB">
      <w:pPr>
        <w:rPr>
          <w:sz w:val="24"/>
          <w:szCs w:val="24"/>
        </w:rPr>
      </w:pPr>
      <w:r>
        <w:rPr>
          <w:sz w:val="24"/>
          <w:szCs w:val="24"/>
        </w:rPr>
        <w:t>Connell Park in Woodstock, New Brunswick</w:t>
      </w:r>
    </w:p>
    <w:p w14:paraId="1F143B9F" w14:textId="77777777" w:rsidR="00C721AB" w:rsidRDefault="00C721AB" w:rsidP="00C721AB">
      <w:pPr>
        <w:rPr>
          <w:sz w:val="24"/>
          <w:szCs w:val="24"/>
        </w:rPr>
      </w:pPr>
      <w:r>
        <w:rPr>
          <w:sz w:val="24"/>
          <w:szCs w:val="24"/>
        </w:rPr>
        <w:t>Inverness Raceway in Inverness, Nova Scotia</w:t>
      </w:r>
    </w:p>
    <w:p w14:paraId="59C12CA7" w14:textId="77777777" w:rsidR="00C721AB" w:rsidRDefault="00C721AB" w:rsidP="00C721AB">
      <w:pPr>
        <w:rPr>
          <w:sz w:val="24"/>
          <w:szCs w:val="24"/>
        </w:rPr>
      </w:pPr>
      <w:r>
        <w:rPr>
          <w:sz w:val="24"/>
          <w:szCs w:val="24"/>
        </w:rPr>
        <w:t>Northside Downs in North Sydney, Nova Scotia</w:t>
      </w:r>
      <w:r>
        <w:rPr>
          <w:sz w:val="24"/>
          <w:szCs w:val="24"/>
        </w:rPr>
        <w:t xml:space="preserve"> </w:t>
      </w:r>
    </w:p>
    <w:p w14:paraId="7B81AF9E" w14:textId="62DAD83C" w:rsidR="00C721AB" w:rsidRDefault="00C721AB" w:rsidP="00C721AB">
      <w:pPr>
        <w:rPr>
          <w:sz w:val="24"/>
          <w:szCs w:val="24"/>
        </w:rPr>
      </w:pPr>
      <w:r>
        <w:rPr>
          <w:sz w:val="24"/>
          <w:szCs w:val="24"/>
        </w:rPr>
        <w:t>Truro Raceway in Truro, Nova Scotia</w:t>
      </w:r>
    </w:p>
    <w:p w14:paraId="2F7D0567" w14:textId="0682D4D3" w:rsidR="00B23ACC" w:rsidRDefault="00B23ACC">
      <w:pPr>
        <w:rPr>
          <w:sz w:val="24"/>
          <w:szCs w:val="24"/>
        </w:rPr>
      </w:pPr>
      <w:r>
        <w:rPr>
          <w:sz w:val="24"/>
          <w:szCs w:val="24"/>
        </w:rPr>
        <w:t>Red Shores Summerside in Prince Edward Island</w:t>
      </w:r>
    </w:p>
    <w:p w14:paraId="6CBC6B5B" w14:textId="11C9273F" w:rsidR="00B23ACC" w:rsidRDefault="00B23ACC">
      <w:pPr>
        <w:rPr>
          <w:sz w:val="24"/>
          <w:szCs w:val="24"/>
        </w:rPr>
      </w:pPr>
      <w:r>
        <w:rPr>
          <w:sz w:val="24"/>
          <w:szCs w:val="24"/>
        </w:rPr>
        <w:t>Red Shores Charlottetown in Prince Edward Island</w:t>
      </w:r>
    </w:p>
    <w:p w14:paraId="5054B0A2" w14:textId="77777777" w:rsidR="00B23ACC" w:rsidRDefault="00B23ACC">
      <w:pPr>
        <w:rPr>
          <w:sz w:val="24"/>
          <w:szCs w:val="24"/>
        </w:rPr>
      </w:pPr>
    </w:p>
    <w:p w14:paraId="642B1874" w14:textId="7AAEE156" w:rsidR="00B23ACC" w:rsidRDefault="00B23ACC">
      <w:pPr>
        <w:rPr>
          <w:sz w:val="24"/>
          <w:szCs w:val="24"/>
        </w:rPr>
      </w:pPr>
      <w:r>
        <w:rPr>
          <w:sz w:val="24"/>
          <w:szCs w:val="24"/>
        </w:rPr>
        <w:t>The offices for the APHRC are in Kensington, Prince Edward Island.</w:t>
      </w:r>
    </w:p>
    <w:p w14:paraId="16B7A8CA" w14:textId="77777777" w:rsidR="00B23ACC" w:rsidRDefault="00B23ACC">
      <w:pPr>
        <w:rPr>
          <w:sz w:val="24"/>
          <w:szCs w:val="24"/>
        </w:rPr>
      </w:pPr>
    </w:p>
    <w:p w14:paraId="20676300" w14:textId="721CEEE8" w:rsidR="00B23ACC" w:rsidRDefault="00B23ACC">
      <w:pPr>
        <w:rPr>
          <w:sz w:val="24"/>
          <w:szCs w:val="24"/>
        </w:rPr>
      </w:pPr>
      <w:r>
        <w:rPr>
          <w:sz w:val="24"/>
          <w:szCs w:val="24"/>
        </w:rPr>
        <w:t>Closing date for applications is January 31, 2025.</w:t>
      </w:r>
    </w:p>
    <w:p w14:paraId="19F2CDBB" w14:textId="77777777" w:rsidR="00B23ACC" w:rsidRDefault="00B23ACC">
      <w:pPr>
        <w:rPr>
          <w:sz w:val="24"/>
          <w:szCs w:val="24"/>
        </w:rPr>
      </w:pPr>
    </w:p>
    <w:p w14:paraId="1787E143" w14:textId="092DEB41" w:rsidR="00B23ACC" w:rsidRDefault="00B23ACC">
      <w:pPr>
        <w:rPr>
          <w:sz w:val="24"/>
          <w:szCs w:val="24"/>
        </w:rPr>
      </w:pPr>
      <w:r>
        <w:rPr>
          <w:sz w:val="24"/>
          <w:szCs w:val="24"/>
        </w:rPr>
        <w:t>Complete Information pertaining to the position and application process is available on the APHRC website</w:t>
      </w:r>
      <w:r w:rsidR="00150311">
        <w:rPr>
          <w:sz w:val="24"/>
          <w:szCs w:val="24"/>
        </w:rPr>
        <w:t xml:space="preserve"> </w:t>
      </w:r>
      <w:hyperlink r:id="rId5" w:history="1">
        <w:r w:rsidR="00150311" w:rsidRPr="00EC546F">
          <w:rPr>
            <w:rStyle w:val="Hyperlink"/>
            <w:sz w:val="24"/>
            <w:szCs w:val="24"/>
          </w:rPr>
          <w:t>www.atlanticphrc.ca</w:t>
        </w:r>
      </w:hyperlink>
      <w:r w:rsidR="00150311">
        <w:rPr>
          <w:sz w:val="24"/>
          <w:szCs w:val="24"/>
        </w:rPr>
        <w:t xml:space="preserve"> or email </w:t>
      </w:r>
      <w:hyperlink r:id="rId6" w:history="1">
        <w:r w:rsidR="00150311" w:rsidRPr="00EC546F">
          <w:rPr>
            <w:rStyle w:val="Hyperlink"/>
            <w:sz w:val="24"/>
            <w:szCs w:val="24"/>
          </w:rPr>
          <w:t>cdoucette@atlanticphrc.ca</w:t>
        </w:r>
      </w:hyperlink>
      <w:r w:rsidR="00150311">
        <w:rPr>
          <w:sz w:val="24"/>
          <w:szCs w:val="24"/>
        </w:rPr>
        <w:t xml:space="preserve"> </w:t>
      </w:r>
    </w:p>
    <w:p w14:paraId="78FD4A95" w14:textId="77777777" w:rsidR="00150311" w:rsidRDefault="00150311">
      <w:pPr>
        <w:rPr>
          <w:sz w:val="24"/>
          <w:szCs w:val="24"/>
        </w:rPr>
      </w:pPr>
    </w:p>
    <w:p w14:paraId="678C87C8" w14:textId="26676A9C" w:rsidR="00150311" w:rsidRDefault="00150311">
      <w:pPr>
        <w:rPr>
          <w:sz w:val="24"/>
          <w:szCs w:val="24"/>
        </w:rPr>
      </w:pPr>
      <w:r>
        <w:rPr>
          <w:sz w:val="24"/>
          <w:szCs w:val="24"/>
        </w:rPr>
        <w:t>Salary to be negotiated.</w:t>
      </w:r>
    </w:p>
    <w:p w14:paraId="76BDF1F8" w14:textId="14897FD4" w:rsidR="00B23ACC" w:rsidRPr="00B23ACC" w:rsidRDefault="00B23ACC">
      <w:pPr>
        <w:rPr>
          <w:sz w:val="24"/>
          <w:szCs w:val="24"/>
        </w:rPr>
      </w:pPr>
    </w:p>
    <w:sectPr w:rsidR="00B23ACC" w:rsidRPr="00B2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CC"/>
    <w:rsid w:val="00150311"/>
    <w:rsid w:val="004D6277"/>
    <w:rsid w:val="00682AA6"/>
    <w:rsid w:val="008E65FE"/>
    <w:rsid w:val="00A90B66"/>
    <w:rsid w:val="00AA2503"/>
    <w:rsid w:val="00B23ACC"/>
    <w:rsid w:val="00B5215D"/>
    <w:rsid w:val="00C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AD26"/>
  <w15:chartTrackingRefBased/>
  <w15:docId w15:val="{B32E8ED4-B1A8-491C-94EA-92F6606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CC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AC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AC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ACC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ACC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ACC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ACC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ACC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ACC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ACC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AC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ACC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3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ACC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3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ACC"/>
    <w:pPr>
      <w:widowControl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3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A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AC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23ACC"/>
    <w:pPr>
      <w:spacing w:before="48"/>
      <w:ind w:left="432"/>
    </w:pPr>
    <w:rPr>
      <w:rFonts w:ascii="Times New Roman" w:eastAsia="Times New Roman" w:hAnsi="Times New Roman"/>
      <w:i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23ACC"/>
    <w:rPr>
      <w:rFonts w:ascii="Times New Roman" w:eastAsia="Times New Roman" w:hAnsi="Times New Roman"/>
      <w:i/>
      <w:kern w:val="0"/>
      <w:sz w:val="40"/>
      <w:szCs w:val="40"/>
      <w14:ligatures w14:val="none"/>
    </w:rPr>
  </w:style>
  <w:style w:type="character" w:styleId="Hyperlink">
    <w:name w:val="Hyperlink"/>
    <w:basedOn w:val="DefaultParagraphFont"/>
    <w:uiPriority w:val="99"/>
    <w:unhideWhenUsed/>
    <w:rsid w:val="001503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oucette@atlanticphrc.ca" TargetMode="External"/><Relationship Id="rId5" Type="http://schemas.openxmlformats.org/officeDocument/2006/relationships/hyperlink" Target="http://www.atlanticphr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Murphy</dc:creator>
  <cp:keywords/>
  <dc:description/>
  <cp:lastModifiedBy>Mitch Murphy</cp:lastModifiedBy>
  <cp:revision>2</cp:revision>
  <dcterms:created xsi:type="dcterms:W3CDTF">2025-01-20T14:22:00Z</dcterms:created>
  <dcterms:modified xsi:type="dcterms:W3CDTF">2025-01-20T14:22:00Z</dcterms:modified>
</cp:coreProperties>
</file>