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A4500" w14:textId="6278C2EF" w:rsidR="00C30128" w:rsidRDefault="00C30128" w:rsidP="00C30128"/>
    <w:p w14:paraId="3308162A" w14:textId="65057106" w:rsidR="00D516E6" w:rsidRDefault="00D516E6" w:rsidP="00C30128">
      <w:r>
        <w:t>Background amendment to Rule 322.</w:t>
      </w:r>
    </w:p>
    <w:p w14:paraId="2152A70E" w14:textId="77777777" w:rsidR="00D516E6" w:rsidRDefault="00D516E6" w:rsidP="00C30128"/>
    <w:p w14:paraId="6D2AFC41" w14:textId="7B05A0D7" w:rsidR="00D516E6" w:rsidRDefault="00D516E6" w:rsidP="00C30128">
      <w:r>
        <w:t xml:space="preserve">The amendment is a safety amendment, both for drivers involved in accidents and their fellow drivers. The literature on concussions and other head trauma tells us that not all symptoms will develop in the minutes following an injury. This is why it is important for the health and safety of the driver to </w:t>
      </w:r>
      <w:r w:rsidR="00A837EE">
        <w:t xml:space="preserve">immediately </w:t>
      </w:r>
      <w:r>
        <w:t xml:space="preserve">remove them from driving and have them </w:t>
      </w:r>
      <w:r w:rsidR="00A837EE">
        <w:t>medically cleared</w:t>
      </w:r>
      <w:r>
        <w:t xml:space="preserve"> by a physician/nurse practitioner</w:t>
      </w:r>
      <w:r w:rsidR="00A837EE">
        <w:t xml:space="preserve"> before they can resume their driving privileges.</w:t>
      </w:r>
    </w:p>
    <w:p w14:paraId="636E9062" w14:textId="0E062C5E" w:rsidR="00D516E6" w:rsidRDefault="00D516E6" w:rsidP="00C30128"/>
    <w:p w14:paraId="3A91E57F" w14:textId="77777777" w:rsidR="00C30128" w:rsidRDefault="00C30128" w:rsidP="00C30128"/>
    <w:p w14:paraId="38BF3779" w14:textId="211045B0" w:rsidR="00C30128" w:rsidRDefault="00D516E6" w:rsidP="00C30128">
      <w:r>
        <w:t xml:space="preserve">Old </w:t>
      </w:r>
      <w:r w:rsidR="00C30128">
        <w:t>Rule 322</w:t>
      </w:r>
    </w:p>
    <w:p w14:paraId="4FAB55F5" w14:textId="77777777" w:rsidR="00C30128" w:rsidRDefault="00C30128" w:rsidP="00C30128"/>
    <w:p w14:paraId="14A930FB" w14:textId="0D7CA8F5" w:rsidR="00C30128" w:rsidRDefault="00C30128" w:rsidP="00C30128">
      <w:pPr>
        <w:pStyle w:val="ListParagraph"/>
        <w:numPr>
          <w:ilvl w:val="0"/>
          <w:numId w:val="3"/>
        </w:numPr>
      </w:pPr>
      <w:r>
        <w:t>The judges may remove a driver at any time if, in their opinion, his or her driving would not be in the best interest of harness racing.</w:t>
      </w:r>
    </w:p>
    <w:p w14:paraId="52BA7E1A" w14:textId="18B1CED4" w:rsidR="00C30128" w:rsidRDefault="00C30128" w:rsidP="00C30128">
      <w:r>
        <w:t> (2) A driver cannot decline to be substituted by the Judges. Any driver who refuses shall be suspended and may be subject to a monetary penalty.</w:t>
      </w:r>
    </w:p>
    <w:p w14:paraId="57848775" w14:textId="77777777" w:rsidR="00C30128" w:rsidRDefault="00C30128" w:rsidP="00C30128"/>
    <w:p w14:paraId="124D6F72" w14:textId="77777777" w:rsidR="00C30128" w:rsidRPr="00A837EE" w:rsidRDefault="00C30128" w:rsidP="00C30128">
      <w:pPr>
        <w:rPr>
          <w:b/>
          <w:bCs/>
        </w:rPr>
      </w:pPr>
      <w:r w:rsidRPr="00A837EE">
        <w:rPr>
          <w:b/>
          <w:bCs/>
        </w:rPr>
        <w:t>The New rule as amended reads:</w:t>
      </w:r>
    </w:p>
    <w:p w14:paraId="3FB91705" w14:textId="77777777" w:rsidR="00C30128" w:rsidRDefault="00C30128" w:rsidP="00C30128"/>
    <w:p w14:paraId="71012FD6" w14:textId="6E62AFDD" w:rsidR="00C30128" w:rsidRDefault="00D516E6" w:rsidP="00C30128">
      <w:r>
        <w:t xml:space="preserve">New </w:t>
      </w:r>
      <w:r w:rsidR="00C30128">
        <w:t>Rule 322</w:t>
      </w:r>
    </w:p>
    <w:p w14:paraId="54193C48" w14:textId="77777777" w:rsidR="00C30128" w:rsidRDefault="00C30128" w:rsidP="00C30128"/>
    <w:p w14:paraId="2068BF56" w14:textId="78A2A63B" w:rsidR="00C30128" w:rsidRPr="00C30128" w:rsidRDefault="00C30128" w:rsidP="00C30128">
      <w:pPr>
        <w:pStyle w:val="ListParagraph"/>
        <w:numPr>
          <w:ilvl w:val="0"/>
          <w:numId w:val="2"/>
        </w:numPr>
        <w:rPr>
          <w:color w:val="FF0000"/>
        </w:rPr>
      </w:pPr>
      <w:r>
        <w:t xml:space="preserve">The judges may remove a driver at any time if, in their opinion, his or her driving would not be in the best interest of harness racing. </w:t>
      </w:r>
      <w:r w:rsidRPr="00C30128">
        <w:rPr>
          <w:color w:val="FF0000"/>
        </w:rPr>
        <w:t>The judges shall remove a driver who may have suffered a concussion or other head trauma. The driver shall provide documentation of medical clearance to the Commission before being allowed to drive in a qualifying or pari-mutuel race</w:t>
      </w:r>
    </w:p>
    <w:p w14:paraId="4AFDE3FF" w14:textId="3BB39853" w:rsidR="00C30128" w:rsidRDefault="00C30128" w:rsidP="00C30128">
      <w:r>
        <w:t>(2)   A driver cannot decline to be substituted by the Judges. Any driver who refuses shall be       suspended and may be subject to a monetary penalty.</w:t>
      </w:r>
    </w:p>
    <w:p w14:paraId="3A43B32F" w14:textId="77777777" w:rsidR="00DA2FDB" w:rsidRDefault="00DA2FDB"/>
    <w:sectPr w:rsidR="00DA2F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7458F9"/>
    <w:multiLevelType w:val="hybridMultilevel"/>
    <w:tmpl w:val="AFEEF4D6"/>
    <w:lvl w:ilvl="0" w:tplc="FE7A3410">
      <w:start w:val="1"/>
      <w:numFmt w:val="decimal"/>
      <w:lvlText w:val="(%1)"/>
      <w:lvlJc w:val="left"/>
      <w:pPr>
        <w:ind w:left="408" w:hanging="360"/>
      </w:pPr>
      <w:rPr>
        <w:rFonts w:hint="default"/>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1" w15:restartNumberingAfterBreak="0">
    <w:nsid w:val="42475D69"/>
    <w:multiLevelType w:val="hybridMultilevel"/>
    <w:tmpl w:val="663A4C52"/>
    <w:lvl w:ilvl="0" w:tplc="7842EAC6">
      <w:start w:val="1"/>
      <w:numFmt w:val="decimal"/>
      <w:lvlText w:val="(%1)"/>
      <w:lvlJc w:val="left"/>
      <w:pPr>
        <w:ind w:left="408" w:hanging="360"/>
      </w:pPr>
      <w:rPr>
        <w:rFonts w:hint="default"/>
        <w:color w:val="auto"/>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abstractNum w:abstractNumId="2" w15:restartNumberingAfterBreak="0">
    <w:nsid w:val="7F4020E0"/>
    <w:multiLevelType w:val="hybridMultilevel"/>
    <w:tmpl w:val="DB5AC68A"/>
    <w:lvl w:ilvl="0" w:tplc="F1586D5C">
      <w:start w:val="1"/>
      <w:numFmt w:val="decimal"/>
      <w:lvlText w:val="(%1)"/>
      <w:lvlJc w:val="left"/>
      <w:pPr>
        <w:ind w:left="408" w:hanging="360"/>
      </w:pPr>
      <w:rPr>
        <w:rFonts w:hint="default"/>
        <w:color w:val="auto"/>
      </w:rPr>
    </w:lvl>
    <w:lvl w:ilvl="1" w:tplc="10090019" w:tentative="1">
      <w:start w:val="1"/>
      <w:numFmt w:val="lowerLetter"/>
      <w:lvlText w:val="%2."/>
      <w:lvlJc w:val="left"/>
      <w:pPr>
        <w:ind w:left="1128" w:hanging="360"/>
      </w:pPr>
    </w:lvl>
    <w:lvl w:ilvl="2" w:tplc="1009001B" w:tentative="1">
      <w:start w:val="1"/>
      <w:numFmt w:val="lowerRoman"/>
      <w:lvlText w:val="%3."/>
      <w:lvlJc w:val="right"/>
      <w:pPr>
        <w:ind w:left="1848" w:hanging="180"/>
      </w:pPr>
    </w:lvl>
    <w:lvl w:ilvl="3" w:tplc="1009000F" w:tentative="1">
      <w:start w:val="1"/>
      <w:numFmt w:val="decimal"/>
      <w:lvlText w:val="%4."/>
      <w:lvlJc w:val="left"/>
      <w:pPr>
        <w:ind w:left="2568" w:hanging="360"/>
      </w:pPr>
    </w:lvl>
    <w:lvl w:ilvl="4" w:tplc="10090019" w:tentative="1">
      <w:start w:val="1"/>
      <w:numFmt w:val="lowerLetter"/>
      <w:lvlText w:val="%5."/>
      <w:lvlJc w:val="left"/>
      <w:pPr>
        <w:ind w:left="3288" w:hanging="360"/>
      </w:pPr>
    </w:lvl>
    <w:lvl w:ilvl="5" w:tplc="1009001B" w:tentative="1">
      <w:start w:val="1"/>
      <w:numFmt w:val="lowerRoman"/>
      <w:lvlText w:val="%6."/>
      <w:lvlJc w:val="right"/>
      <w:pPr>
        <w:ind w:left="4008" w:hanging="180"/>
      </w:pPr>
    </w:lvl>
    <w:lvl w:ilvl="6" w:tplc="1009000F" w:tentative="1">
      <w:start w:val="1"/>
      <w:numFmt w:val="decimal"/>
      <w:lvlText w:val="%7."/>
      <w:lvlJc w:val="left"/>
      <w:pPr>
        <w:ind w:left="4728" w:hanging="360"/>
      </w:pPr>
    </w:lvl>
    <w:lvl w:ilvl="7" w:tplc="10090019" w:tentative="1">
      <w:start w:val="1"/>
      <w:numFmt w:val="lowerLetter"/>
      <w:lvlText w:val="%8."/>
      <w:lvlJc w:val="left"/>
      <w:pPr>
        <w:ind w:left="5448" w:hanging="360"/>
      </w:pPr>
    </w:lvl>
    <w:lvl w:ilvl="8" w:tplc="1009001B" w:tentative="1">
      <w:start w:val="1"/>
      <w:numFmt w:val="lowerRoman"/>
      <w:lvlText w:val="%9."/>
      <w:lvlJc w:val="right"/>
      <w:pPr>
        <w:ind w:left="6168" w:hanging="180"/>
      </w:pPr>
    </w:lvl>
  </w:abstractNum>
  <w:num w:numId="1" w16cid:durableId="1438022585">
    <w:abstractNumId w:val="1"/>
  </w:num>
  <w:num w:numId="2" w16cid:durableId="1871918663">
    <w:abstractNumId w:val="2"/>
  </w:num>
  <w:num w:numId="3" w16cid:durableId="10854990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128"/>
    <w:rsid w:val="00A837EE"/>
    <w:rsid w:val="00C30128"/>
    <w:rsid w:val="00C65C64"/>
    <w:rsid w:val="00C77ED8"/>
    <w:rsid w:val="00CF7018"/>
    <w:rsid w:val="00D516E6"/>
    <w:rsid w:val="00DA2FDB"/>
    <w:rsid w:val="00E108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01B23"/>
  <w15:chartTrackingRefBased/>
  <w15:docId w15:val="{801BEDB4-B479-48CD-ABD4-27074E6BC5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0128"/>
    <w:pPr>
      <w:spacing w:after="0" w:line="240" w:lineRule="auto"/>
    </w:pPr>
    <w:rPr>
      <w:rFonts w:ascii="Aptos" w:hAnsi="Aptos" w:cs="Aptos"/>
      <w:kern w:val="0"/>
    </w:rPr>
  </w:style>
  <w:style w:type="paragraph" w:styleId="Heading1">
    <w:name w:val="heading 1"/>
    <w:basedOn w:val="Normal"/>
    <w:next w:val="Normal"/>
    <w:link w:val="Heading1Char"/>
    <w:uiPriority w:val="9"/>
    <w:qFormat/>
    <w:rsid w:val="00C3012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C3012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C3012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C30128"/>
    <w:pPr>
      <w:keepNext/>
      <w:keepLines/>
      <w:spacing w:before="80" w:after="40" w:line="278" w:lineRule="auto"/>
      <w:outlineLvl w:val="3"/>
    </w:pPr>
    <w:rPr>
      <w:rFonts w:asciiTheme="minorHAnsi" w:eastAsiaTheme="majorEastAsia" w:hAnsiTheme="minorHAnsi" w:cstheme="majorBidi"/>
      <w:i/>
      <w:iCs/>
      <w:color w:val="0F4761" w:themeColor="accent1" w:themeShade="BF"/>
      <w:kern w:val="2"/>
    </w:rPr>
  </w:style>
  <w:style w:type="paragraph" w:styleId="Heading5">
    <w:name w:val="heading 5"/>
    <w:basedOn w:val="Normal"/>
    <w:next w:val="Normal"/>
    <w:link w:val="Heading5Char"/>
    <w:uiPriority w:val="9"/>
    <w:semiHidden/>
    <w:unhideWhenUsed/>
    <w:qFormat/>
    <w:rsid w:val="00C30128"/>
    <w:pPr>
      <w:keepNext/>
      <w:keepLines/>
      <w:spacing w:before="80" w:after="40" w:line="278" w:lineRule="auto"/>
      <w:outlineLvl w:val="4"/>
    </w:pPr>
    <w:rPr>
      <w:rFonts w:asciiTheme="minorHAnsi" w:eastAsiaTheme="majorEastAsia" w:hAnsiTheme="minorHAnsi" w:cstheme="majorBidi"/>
      <w:color w:val="0F4761" w:themeColor="accent1" w:themeShade="BF"/>
      <w:kern w:val="2"/>
    </w:rPr>
  </w:style>
  <w:style w:type="paragraph" w:styleId="Heading6">
    <w:name w:val="heading 6"/>
    <w:basedOn w:val="Normal"/>
    <w:next w:val="Normal"/>
    <w:link w:val="Heading6Char"/>
    <w:uiPriority w:val="9"/>
    <w:semiHidden/>
    <w:unhideWhenUsed/>
    <w:qFormat/>
    <w:rsid w:val="00C30128"/>
    <w:pPr>
      <w:keepNext/>
      <w:keepLines/>
      <w:spacing w:before="40" w:line="278" w:lineRule="auto"/>
      <w:outlineLvl w:val="5"/>
    </w:pPr>
    <w:rPr>
      <w:rFonts w:asciiTheme="minorHAnsi" w:eastAsiaTheme="majorEastAsia" w:hAnsiTheme="minorHAnsi" w:cstheme="majorBidi"/>
      <w:i/>
      <w:iCs/>
      <w:color w:val="595959" w:themeColor="text1" w:themeTint="A6"/>
      <w:kern w:val="2"/>
    </w:rPr>
  </w:style>
  <w:style w:type="paragraph" w:styleId="Heading7">
    <w:name w:val="heading 7"/>
    <w:basedOn w:val="Normal"/>
    <w:next w:val="Normal"/>
    <w:link w:val="Heading7Char"/>
    <w:uiPriority w:val="9"/>
    <w:semiHidden/>
    <w:unhideWhenUsed/>
    <w:qFormat/>
    <w:rsid w:val="00C30128"/>
    <w:pPr>
      <w:keepNext/>
      <w:keepLines/>
      <w:spacing w:before="40" w:line="278" w:lineRule="auto"/>
      <w:outlineLvl w:val="6"/>
    </w:pPr>
    <w:rPr>
      <w:rFonts w:asciiTheme="minorHAnsi" w:eastAsiaTheme="majorEastAsia" w:hAnsiTheme="minorHAnsi" w:cstheme="majorBidi"/>
      <w:color w:val="595959" w:themeColor="text1" w:themeTint="A6"/>
      <w:kern w:val="2"/>
    </w:rPr>
  </w:style>
  <w:style w:type="paragraph" w:styleId="Heading8">
    <w:name w:val="heading 8"/>
    <w:basedOn w:val="Normal"/>
    <w:next w:val="Normal"/>
    <w:link w:val="Heading8Char"/>
    <w:uiPriority w:val="9"/>
    <w:semiHidden/>
    <w:unhideWhenUsed/>
    <w:qFormat/>
    <w:rsid w:val="00C30128"/>
    <w:pPr>
      <w:keepNext/>
      <w:keepLines/>
      <w:spacing w:line="278" w:lineRule="auto"/>
      <w:outlineLvl w:val="7"/>
    </w:pPr>
    <w:rPr>
      <w:rFonts w:asciiTheme="minorHAnsi" w:eastAsiaTheme="majorEastAsia" w:hAnsiTheme="minorHAnsi" w:cstheme="majorBidi"/>
      <w:i/>
      <w:iCs/>
      <w:color w:val="272727" w:themeColor="text1" w:themeTint="D8"/>
      <w:kern w:val="2"/>
    </w:rPr>
  </w:style>
  <w:style w:type="paragraph" w:styleId="Heading9">
    <w:name w:val="heading 9"/>
    <w:basedOn w:val="Normal"/>
    <w:next w:val="Normal"/>
    <w:link w:val="Heading9Char"/>
    <w:uiPriority w:val="9"/>
    <w:semiHidden/>
    <w:unhideWhenUsed/>
    <w:qFormat/>
    <w:rsid w:val="00C30128"/>
    <w:pPr>
      <w:keepNext/>
      <w:keepLines/>
      <w:spacing w:line="278" w:lineRule="auto"/>
      <w:outlineLvl w:val="8"/>
    </w:pPr>
    <w:rPr>
      <w:rFonts w:asciiTheme="minorHAnsi" w:eastAsiaTheme="majorEastAsia" w:hAnsiTheme="minorHAnsi" w:cstheme="majorBid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01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01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01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01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01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01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01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01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0128"/>
    <w:rPr>
      <w:rFonts w:eastAsiaTheme="majorEastAsia" w:cstheme="majorBidi"/>
      <w:color w:val="272727" w:themeColor="text1" w:themeTint="D8"/>
    </w:rPr>
  </w:style>
  <w:style w:type="paragraph" w:styleId="Title">
    <w:name w:val="Title"/>
    <w:basedOn w:val="Normal"/>
    <w:next w:val="Normal"/>
    <w:link w:val="TitleChar"/>
    <w:uiPriority w:val="10"/>
    <w:qFormat/>
    <w:rsid w:val="00C301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01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012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rPr>
  </w:style>
  <w:style w:type="character" w:customStyle="1" w:styleId="SubtitleChar">
    <w:name w:val="Subtitle Char"/>
    <w:basedOn w:val="DefaultParagraphFont"/>
    <w:link w:val="Subtitle"/>
    <w:uiPriority w:val="11"/>
    <w:rsid w:val="00C301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0128"/>
    <w:pPr>
      <w:spacing w:before="160" w:after="160" w:line="278" w:lineRule="auto"/>
      <w:jc w:val="center"/>
    </w:pPr>
    <w:rPr>
      <w:rFonts w:asciiTheme="minorHAnsi" w:hAnsiTheme="minorHAnsi" w:cstheme="minorBidi"/>
      <w:i/>
      <w:iCs/>
      <w:color w:val="404040" w:themeColor="text1" w:themeTint="BF"/>
      <w:kern w:val="2"/>
    </w:rPr>
  </w:style>
  <w:style w:type="character" w:customStyle="1" w:styleId="QuoteChar">
    <w:name w:val="Quote Char"/>
    <w:basedOn w:val="DefaultParagraphFont"/>
    <w:link w:val="Quote"/>
    <w:uiPriority w:val="29"/>
    <w:rsid w:val="00C30128"/>
    <w:rPr>
      <w:i/>
      <w:iCs/>
      <w:color w:val="404040" w:themeColor="text1" w:themeTint="BF"/>
    </w:rPr>
  </w:style>
  <w:style w:type="paragraph" w:styleId="ListParagraph">
    <w:name w:val="List Paragraph"/>
    <w:basedOn w:val="Normal"/>
    <w:uiPriority w:val="34"/>
    <w:qFormat/>
    <w:rsid w:val="00C30128"/>
    <w:pPr>
      <w:spacing w:after="160" w:line="278" w:lineRule="auto"/>
      <w:ind w:left="720"/>
      <w:contextualSpacing/>
    </w:pPr>
    <w:rPr>
      <w:rFonts w:asciiTheme="minorHAnsi" w:hAnsiTheme="minorHAnsi" w:cstheme="minorBidi"/>
      <w:kern w:val="2"/>
    </w:rPr>
  </w:style>
  <w:style w:type="character" w:styleId="IntenseEmphasis">
    <w:name w:val="Intense Emphasis"/>
    <w:basedOn w:val="DefaultParagraphFont"/>
    <w:uiPriority w:val="21"/>
    <w:qFormat/>
    <w:rsid w:val="00C30128"/>
    <w:rPr>
      <w:i/>
      <w:iCs/>
      <w:color w:val="0F4761" w:themeColor="accent1" w:themeShade="BF"/>
    </w:rPr>
  </w:style>
  <w:style w:type="paragraph" w:styleId="IntenseQuote">
    <w:name w:val="Intense Quote"/>
    <w:basedOn w:val="Normal"/>
    <w:next w:val="Normal"/>
    <w:link w:val="IntenseQuoteChar"/>
    <w:uiPriority w:val="30"/>
    <w:qFormat/>
    <w:rsid w:val="00C3012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hAnsiTheme="minorHAnsi" w:cstheme="minorBidi"/>
      <w:i/>
      <w:iCs/>
      <w:color w:val="0F4761" w:themeColor="accent1" w:themeShade="BF"/>
      <w:kern w:val="2"/>
    </w:rPr>
  </w:style>
  <w:style w:type="character" w:customStyle="1" w:styleId="IntenseQuoteChar">
    <w:name w:val="Intense Quote Char"/>
    <w:basedOn w:val="DefaultParagraphFont"/>
    <w:link w:val="IntenseQuote"/>
    <w:uiPriority w:val="30"/>
    <w:rsid w:val="00C30128"/>
    <w:rPr>
      <w:i/>
      <w:iCs/>
      <w:color w:val="0F4761" w:themeColor="accent1" w:themeShade="BF"/>
    </w:rPr>
  </w:style>
  <w:style w:type="character" w:styleId="IntenseReference">
    <w:name w:val="Intense Reference"/>
    <w:basedOn w:val="DefaultParagraphFont"/>
    <w:uiPriority w:val="32"/>
    <w:qFormat/>
    <w:rsid w:val="00C301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4326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203</Words>
  <Characters>1161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 Murphy</dc:creator>
  <cp:keywords/>
  <dc:description/>
  <cp:lastModifiedBy>Mitch Murphy</cp:lastModifiedBy>
  <cp:revision>2</cp:revision>
  <dcterms:created xsi:type="dcterms:W3CDTF">2024-09-13T11:55:00Z</dcterms:created>
  <dcterms:modified xsi:type="dcterms:W3CDTF">2024-09-13T13:04:00Z</dcterms:modified>
</cp:coreProperties>
</file>